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5D" w:rsidRDefault="005D705D" w:rsidP="005D705D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5D705D" w:rsidRPr="00314F0E" w:rsidTr="00BC5920">
        <w:tc>
          <w:tcPr>
            <w:tcW w:w="2972" w:type="dxa"/>
          </w:tcPr>
          <w:p w:rsidR="005D705D" w:rsidRPr="00314F0E" w:rsidRDefault="005D705D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5D705D" w:rsidRPr="00314F0E" w:rsidRDefault="005D705D" w:rsidP="00BC5920">
            <w:r w:rsidRPr="00314F0E">
              <w:t>Физика</w:t>
            </w:r>
          </w:p>
        </w:tc>
      </w:tr>
      <w:tr w:rsidR="005D705D" w:rsidRPr="00314F0E" w:rsidTr="00BC5920">
        <w:tc>
          <w:tcPr>
            <w:tcW w:w="2972" w:type="dxa"/>
          </w:tcPr>
          <w:p w:rsidR="005D705D" w:rsidRPr="00314F0E" w:rsidRDefault="005D705D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5D705D" w:rsidRPr="00314F0E" w:rsidRDefault="005D705D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5D705D" w:rsidRPr="00314F0E" w:rsidTr="00BC5920">
        <w:tc>
          <w:tcPr>
            <w:tcW w:w="2972" w:type="dxa"/>
          </w:tcPr>
          <w:p w:rsidR="005D705D" w:rsidRPr="00314F0E" w:rsidRDefault="005D705D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5D705D" w:rsidRPr="00C30D88" w:rsidRDefault="005D705D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5D705D" w:rsidRPr="00C30D88" w:rsidRDefault="005D705D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5D705D" w:rsidRPr="00C30D88" w:rsidRDefault="005D705D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05D" w:rsidRPr="00320E56" w:rsidTr="00BC5920">
        <w:tc>
          <w:tcPr>
            <w:tcW w:w="2972" w:type="dxa"/>
          </w:tcPr>
          <w:p w:rsidR="005D705D" w:rsidRPr="00314F0E" w:rsidRDefault="005D705D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22,23,24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5D705D" w:rsidRPr="00953C6C" w:rsidRDefault="005D705D" w:rsidP="00BC5920">
            <w:pPr>
              <w:rPr>
                <w:color w:val="70757A"/>
                <w:sz w:val="18"/>
                <w:szCs w:val="18"/>
              </w:rPr>
            </w:pPr>
            <w:r>
              <w:rPr>
                <w:rFonts w:ascii="Arial" w:hAnsi="Arial" w:cs="Arial"/>
              </w:rPr>
              <w:t>Законы сохранения импульса и механической энергии, их связь со свойствами пространства и времени</w:t>
            </w:r>
          </w:p>
          <w:p w:rsidR="005D705D" w:rsidRPr="00320E56" w:rsidRDefault="005D705D" w:rsidP="00BC5920">
            <w:pPr>
              <w:shd w:val="clear" w:color="auto" w:fill="FFFFFF"/>
              <w:rPr>
                <w:rFonts w:ascii="Cambria" w:hAnsi="Cambria"/>
                <w:bCs/>
              </w:rPr>
            </w:pPr>
            <w:r>
              <w:rPr>
                <w:lang w:val="kk-KZ"/>
              </w:rPr>
              <w:t xml:space="preserve">Учебник: </w:t>
            </w:r>
            <w:r>
              <w:t>§13</w:t>
            </w:r>
            <w:r w:rsidRPr="00314F0E">
              <w:rPr>
                <w:lang w:val="kk-KZ"/>
              </w:rPr>
              <w:t xml:space="preserve">, </w:t>
            </w:r>
            <w:r>
              <w:rPr>
                <w:lang w:val="kk-KZ"/>
              </w:rPr>
              <w:t>с</w:t>
            </w:r>
            <w:proofErr w:type="spellStart"/>
            <w:r>
              <w:t>тр</w:t>
            </w:r>
            <w:proofErr w:type="spellEnd"/>
            <w:r>
              <w:t xml:space="preserve"> 72</w:t>
            </w:r>
          </w:p>
        </w:tc>
      </w:tr>
      <w:tr w:rsidR="005D705D" w:rsidRPr="00314F0E" w:rsidTr="00BC5920">
        <w:tc>
          <w:tcPr>
            <w:tcW w:w="2972" w:type="dxa"/>
          </w:tcPr>
          <w:p w:rsidR="005D705D" w:rsidRPr="00314F0E" w:rsidRDefault="005D705D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5D705D" w:rsidRPr="00314F0E" w:rsidRDefault="005D705D" w:rsidP="00BC5920">
            <w:r>
              <w:t>10.2.4.1- применять законы сохранения при решении расчетных и качественных задач</w:t>
            </w:r>
          </w:p>
        </w:tc>
      </w:tr>
      <w:tr w:rsidR="005D705D" w:rsidTr="00BC5920">
        <w:tc>
          <w:tcPr>
            <w:tcW w:w="2972" w:type="dxa"/>
          </w:tcPr>
          <w:p w:rsidR="005D705D" w:rsidRDefault="005D705D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5D705D" w:rsidRPr="0055149C" w:rsidRDefault="005D705D" w:rsidP="00BC5920">
            <w:pPr>
              <w:rPr>
                <w:i/>
              </w:rPr>
            </w:pPr>
          </w:p>
        </w:tc>
      </w:tr>
      <w:tr w:rsidR="005D705D" w:rsidRPr="00F46412" w:rsidTr="00BC5920">
        <w:tc>
          <w:tcPr>
            <w:tcW w:w="2972" w:type="dxa"/>
          </w:tcPr>
          <w:p w:rsidR="005D705D" w:rsidRDefault="005D705D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5D705D" w:rsidRPr="00953C6C" w:rsidRDefault="005D705D" w:rsidP="00BC5920">
            <w:r w:rsidRPr="00953C6C"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t>Законы сохранения в механике</w:t>
            </w:r>
          </w:p>
          <w:p w:rsidR="005D705D" w:rsidRPr="00953C6C" w:rsidRDefault="005D705D" w:rsidP="00BC5920">
            <w:bookmarkStart w:id="0" w:name="-0"/>
            <w:r w:rsidRPr="00953C6C">
              <w:rPr>
                <w:rStyle w:val="term"/>
                <w:rFonts w:ascii="Times" w:hAnsi="Times"/>
                <w:b/>
                <w:bCs/>
                <w:i/>
                <w:iCs/>
                <w:color w:val="8E1C1B"/>
                <w:shd w:val="clear" w:color="auto" w:fill="FFFFFF"/>
              </w:rPr>
              <w:t>Закон сохранения импульса</w:t>
            </w:r>
            <w:bookmarkEnd w:id="0"/>
            <w:r w:rsidRPr="00953C6C">
              <w:rPr>
                <w:rFonts w:ascii="Times" w:hAnsi="Times"/>
                <w:color w:val="000000"/>
                <w:shd w:val="clear" w:color="auto" w:fill="FFFFFF"/>
              </w:rPr>
              <w:t>. В замкнутой системе векторная сумма импульсов всех тел, входящих в систему, остается постоянной при любых взаимодействиях тел этой системы между собой:</w:t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60"/>
            </w:tblGrid>
            <w:tr w:rsidR="005D705D" w:rsidRPr="00953C6C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705D" w:rsidRPr="00953C6C" w:rsidRDefault="005D705D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</w:rPr>
                  </w:pPr>
                  <w:r w:rsidRPr="00953C6C">
                    <w:rPr>
                      <w:rFonts w:ascii="Times" w:hAnsi="Times"/>
                    </w:rPr>
                    <w:fldChar w:fldCharType="begin"/>
                  </w:r>
                  <w:r w:rsidRPr="00953C6C">
                    <w:rPr>
                      <w:rFonts w:ascii="Times" w:hAnsi="Times"/>
                    </w:rPr>
                    <w:instrText xml:space="preserve"> INCLUDEPICTURE "http://files.school-collection.edu.ru/dlrstore/c08e06b5-4773-988a-1a49-89022f26ece0/00119626936712171.gif" \* MERGEFORMATINET </w:instrText>
                  </w:r>
                  <w:r w:rsidRPr="00953C6C">
                    <w:rPr>
                      <w:rFonts w:ascii="Times" w:hAnsi="Times"/>
                    </w:rPr>
                    <w:fldChar w:fldCharType="separate"/>
                  </w:r>
                  <w:r w:rsidRPr="00953C6C">
                    <w:rPr>
                      <w:rFonts w:ascii="Times" w:hAnsi="Times"/>
                      <w:noProof/>
                    </w:rPr>
                    <w:drawing>
                      <wp:inline distT="0" distB="0" distL="0" distR="0" wp14:anchorId="08A0A7B7" wp14:editId="164ED620">
                        <wp:extent cx="1876508" cy="383537"/>
                        <wp:effectExtent l="0" t="0" r="3175" b="0"/>
                        <wp:docPr id="3" name="Рисунок 3" descr="http://files.school-collection.edu.ru/dlrstore/c08e06b5-4773-988a-1a49-89022f26ece0/0011962693671217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files.school-collection.edu.ru/dlrstore/c08e06b5-4773-988a-1a49-89022f26ece0/0011962693671217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9115" cy="3881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53C6C">
                    <w:rPr>
                      <w:rFonts w:ascii="Times" w:hAnsi="Times"/>
                    </w:rPr>
                    <w:fldChar w:fldCharType="end"/>
                  </w:r>
                </w:p>
              </w:tc>
            </w:tr>
          </w:tbl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  <w:r w:rsidRPr="00953C6C">
              <w:rPr>
                <w:noProof/>
              </w:rPr>
              <w:drawing>
                <wp:inline distT="0" distB="0" distL="0" distR="0" wp14:anchorId="2C64B6E2" wp14:editId="2EC8C130">
                  <wp:extent cx="2218414" cy="1267665"/>
                  <wp:effectExtent l="0" t="0" r="4445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88" cy="1273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proofErr w:type="gramStart"/>
            <w:r w:rsidRPr="00953C6C">
              <w:rPr>
                <w:rStyle w:val="term"/>
                <w:rFonts w:ascii="Times" w:hAnsi="Times"/>
                <w:b/>
                <w:bCs/>
                <w:i/>
                <w:iCs/>
                <w:color w:val="8E1C1B"/>
              </w:rPr>
              <w:t>Абсолютно упругим</w:t>
            </w:r>
            <w:proofErr w:type="gramEnd"/>
            <w:r w:rsidRPr="00953C6C">
              <w:rPr>
                <w:rStyle w:val="term"/>
                <w:rFonts w:ascii="Times" w:hAnsi="Times"/>
                <w:b/>
                <w:bCs/>
                <w:i/>
                <w:iCs/>
                <w:color w:val="8E1C1B"/>
              </w:rPr>
              <w:t xml:space="preserve"> ударом</w:t>
            </w:r>
            <w:r w:rsidRPr="00953C6C">
              <w:rPr>
                <w:rFonts w:ascii="Times" w:hAnsi="Times"/>
                <w:color w:val="000000"/>
              </w:rPr>
              <w:t> называется столкновение двух тел, при котором сохраняется механическая энергия системы тел: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6"/>
            </w:tblGrid>
            <w:tr w:rsidR="005D705D" w:rsidRPr="00953C6C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D705D" w:rsidRPr="00953C6C" w:rsidRDefault="005D705D" w:rsidP="00BC5920">
                  <w:pPr>
                    <w:framePr w:hSpace="180" w:wrap="around" w:vAnchor="text" w:hAnchor="margin" w:xAlign="center" w:y="366"/>
                  </w:pPr>
                  <w:r w:rsidRPr="00953C6C">
                    <w:fldChar w:fldCharType="begin"/>
                  </w:r>
                  <w:r w:rsidRPr="00953C6C">
                    <w:instrText xml:space="preserve"> INCLUDEPICTURE "http://files.school-collection.edu.ru/dlrstore/c08e06b5-4773-988a-1a49-89022f26ece0/00119626936727172.gif" \* MERGEFORMATINET </w:instrText>
                  </w:r>
                  <w:r w:rsidRPr="00953C6C">
                    <w:fldChar w:fldCharType="separate"/>
                  </w:r>
                  <w:r w:rsidRPr="00953C6C">
                    <w:rPr>
                      <w:noProof/>
                    </w:rPr>
                    <w:drawing>
                      <wp:inline distT="0" distB="0" distL="0" distR="0" wp14:anchorId="6E8E9C08" wp14:editId="7004D1FE">
                        <wp:extent cx="1566407" cy="607399"/>
                        <wp:effectExtent l="0" t="0" r="0" b="0"/>
                        <wp:docPr id="6" name="Рисунок 6" descr="http://files.school-collection.edu.ru/dlrstore/c08e06b5-4773-988a-1a49-89022f26ece0/0011962693672717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files.school-collection.edu.ru/dlrstore/c08e06b5-4773-988a-1a49-89022f26ece0/0011962693672717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8382" cy="6120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53C6C">
                    <w:fldChar w:fldCharType="end"/>
                  </w:r>
                </w:p>
              </w:tc>
            </w:tr>
          </w:tbl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r w:rsidRPr="00953C6C">
              <w:rPr>
                <w:rFonts w:ascii="Times" w:hAnsi="Times"/>
                <w:color w:val="000000"/>
              </w:rPr>
              <w:t>Если же удар неупругий, то механическая энергия полностью или частично переходит во внутреннюю энергию сталкивающихся тел.</w:t>
            </w:r>
          </w:p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r w:rsidRPr="00953C6C">
              <w:rPr>
                <w:rFonts w:ascii="Times" w:hAnsi="Times"/>
                <w:color w:val="000000"/>
              </w:rPr>
              <w:t>Следует подчеркнуть, что в обоих случаях выполняется закон сохранения импульса.</w:t>
            </w:r>
          </w:p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r w:rsidRPr="00953C6C">
              <w:rPr>
                <w:rFonts w:ascii="Times" w:hAnsi="Times"/>
                <w:color w:val="000000"/>
              </w:rPr>
              <w:t> </w:t>
            </w:r>
          </w:p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r w:rsidRPr="00953C6C">
              <w:rPr>
                <w:rStyle w:val="term"/>
                <w:rFonts w:ascii="Times" w:hAnsi="Times"/>
                <w:b/>
                <w:bCs/>
                <w:i/>
                <w:iCs/>
                <w:color w:val="8E1C1B"/>
              </w:rPr>
              <w:t>Закон сохранения механической энергии</w:t>
            </w:r>
            <w:r w:rsidRPr="00953C6C">
              <w:rPr>
                <w:rFonts w:ascii="Times" w:hAnsi="Times"/>
                <w:color w:val="000000"/>
              </w:rPr>
              <w:t xml:space="preserve"> выполняется в любой замкнутой системе, в которой между телами действуют только консервативные силы: в замкнутой системе сумма кинетической и </w:t>
            </w:r>
            <w:r w:rsidRPr="00953C6C">
              <w:rPr>
                <w:rFonts w:ascii="Times" w:hAnsi="Times"/>
                <w:color w:val="000000"/>
              </w:rPr>
              <w:lastRenderedPageBreak/>
              <w:t>потенциальной энергии тел остается неизменной: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6"/>
            </w:tblGrid>
            <w:tr w:rsidR="005D705D" w:rsidRPr="00953C6C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D705D" w:rsidRPr="00953C6C" w:rsidRDefault="005D705D" w:rsidP="00BC5920">
                  <w:pPr>
                    <w:framePr w:hSpace="180" w:wrap="around" w:vAnchor="text" w:hAnchor="margin" w:xAlign="center" w:y="366"/>
                  </w:pPr>
                  <w:r w:rsidRPr="00953C6C">
                    <w:fldChar w:fldCharType="begin"/>
                  </w:r>
                  <w:r w:rsidRPr="00953C6C">
                    <w:instrText xml:space="preserve"> INCLUDEPICTURE "http://files.school-collection.edu.ru/dlrstore/c08e06b5-4773-988a-1a49-89022f26ece0/00119626936759173.gif" \* MERGEFORMATINET </w:instrText>
                  </w:r>
                  <w:r w:rsidRPr="00953C6C">
                    <w:fldChar w:fldCharType="separate"/>
                  </w:r>
                  <w:r w:rsidRPr="00953C6C">
                    <w:rPr>
                      <w:noProof/>
                    </w:rPr>
                    <w:drawing>
                      <wp:inline distT="0" distB="0" distL="0" distR="0" wp14:anchorId="4C503F94" wp14:editId="3DA3E4FC">
                        <wp:extent cx="1375576" cy="403432"/>
                        <wp:effectExtent l="0" t="0" r="0" b="0"/>
                        <wp:docPr id="5" name="Рисунок 5" descr="http://files.school-collection.edu.ru/dlrstore/c08e06b5-4773-988a-1a49-89022f26ece0/0011962693675917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files.school-collection.edu.ru/dlrstore/c08e06b5-4773-988a-1a49-89022f26ece0/0011962693675917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4470" cy="406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53C6C">
                    <w:fldChar w:fldCharType="end"/>
                  </w:r>
                </w:p>
              </w:tc>
            </w:tr>
          </w:tbl>
          <w:p w:rsidR="005D705D" w:rsidRPr="00953C6C" w:rsidRDefault="005D705D" w:rsidP="00BC5920">
            <w:pPr>
              <w:pStyle w:val="a6"/>
              <w:shd w:val="clear" w:color="auto" w:fill="FFFFFF"/>
              <w:rPr>
                <w:rFonts w:ascii="Times" w:hAnsi="Times"/>
                <w:color w:val="000000"/>
              </w:rPr>
            </w:pPr>
            <w:r w:rsidRPr="00953C6C">
              <w:rPr>
                <w:rFonts w:ascii="Times" w:hAnsi="Times"/>
                <w:color w:val="000000"/>
              </w:rPr>
              <w:t>Если же в системе имеются диссипативные силы, то часть механической энергии переходит в тепло: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2"/>
            </w:tblGrid>
            <w:tr w:rsidR="005D705D" w:rsidRPr="00953C6C" w:rsidTr="00BC59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D705D" w:rsidRPr="00953C6C" w:rsidRDefault="005D705D" w:rsidP="00BC5920">
                  <w:pPr>
                    <w:framePr w:hSpace="180" w:wrap="around" w:vAnchor="text" w:hAnchor="margin" w:xAlign="center" w:y="366"/>
                  </w:pPr>
                  <w:r w:rsidRPr="00953C6C">
                    <w:fldChar w:fldCharType="begin"/>
                  </w:r>
                  <w:r w:rsidRPr="00953C6C">
                    <w:instrText xml:space="preserve"> INCLUDEPICTURE "http://files.school-collection.edu.ru/dlrstore/c08e06b5-4773-988a-1a49-89022f26ece0/00119626936790174.gif" \* MERGEFORMATINET </w:instrText>
                  </w:r>
                  <w:r w:rsidRPr="00953C6C">
                    <w:fldChar w:fldCharType="separate"/>
                  </w:r>
                  <w:r w:rsidRPr="00953C6C">
                    <w:rPr>
                      <w:noProof/>
                    </w:rPr>
                    <w:drawing>
                      <wp:inline distT="0" distB="0" distL="0" distR="0" wp14:anchorId="1E4C1B92" wp14:editId="68CA7785">
                        <wp:extent cx="1677726" cy="402950"/>
                        <wp:effectExtent l="0" t="0" r="0" b="0"/>
                        <wp:docPr id="4" name="Рисунок 4" descr="http://files.school-collection.edu.ru/dlrstore/c08e06b5-4773-988a-1a49-89022f26ece0/0011962693679017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files.school-collection.edu.ru/dlrstore/c08e06b5-4773-988a-1a49-89022f26ece0/0011962693679017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4754" cy="407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53C6C">
                    <w:fldChar w:fldCharType="end"/>
                  </w:r>
                </w:p>
              </w:tc>
            </w:tr>
          </w:tbl>
          <w:p w:rsidR="005D705D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5D705D" w:rsidRPr="00953C6C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</w:tr>
      <w:tr w:rsidR="005D705D" w:rsidTr="00BC5920">
        <w:tc>
          <w:tcPr>
            <w:tcW w:w="2972" w:type="dxa"/>
          </w:tcPr>
          <w:p w:rsidR="005D705D" w:rsidRDefault="005D705D" w:rsidP="00BC5920">
            <w:pPr>
              <w:rPr>
                <w:b/>
              </w:rPr>
            </w:pPr>
            <w:r>
              <w:rPr>
                <w:b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5D705D" w:rsidRPr="00FF1884" w:rsidRDefault="005D705D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5D705D" w:rsidRDefault="005D705D" w:rsidP="00BC5920">
            <w:pPr>
              <w:rPr>
                <w:lang w:val="kk-KZ"/>
              </w:rPr>
            </w:pPr>
            <w:r>
              <w:rPr>
                <w:lang w:val="kk-KZ"/>
              </w:rPr>
              <w:t>1.Сформулируйте закон сохранения импульса?</w:t>
            </w:r>
          </w:p>
          <w:p w:rsidR="005D705D" w:rsidRPr="00314F0E" w:rsidRDefault="005D705D" w:rsidP="00BC5920">
            <w:pPr>
              <w:rPr>
                <w:lang w:val="kk-KZ"/>
              </w:rPr>
            </w:pPr>
            <w:r>
              <w:rPr>
                <w:lang w:val="kk-KZ"/>
              </w:rPr>
              <w:t>2.Сформулируйте закон сохранения полной механической энергии?</w:t>
            </w:r>
          </w:p>
        </w:tc>
      </w:tr>
      <w:tr w:rsidR="005D705D" w:rsidRPr="00993151" w:rsidTr="00BC5920">
        <w:tc>
          <w:tcPr>
            <w:tcW w:w="2972" w:type="dxa"/>
          </w:tcPr>
          <w:p w:rsidR="005D705D" w:rsidRDefault="005D705D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5D705D" w:rsidRPr="00CC2260" w:rsidRDefault="005D705D" w:rsidP="005D705D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№13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(разбиваем на две домашнии работы)</w:t>
            </w:r>
          </w:p>
          <w:p w:rsidR="005D705D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sz w:val="30"/>
                <w:szCs w:val="30"/>
              </w:rPr>
            </w:pPr>
            <w:r>
              <w:rPr>
                <w:color w:val="000000" w:themeColor="text1"/>
                <w:sz w:val="20"/>
                <w:szCs w:val="20"/>
              </w:rPr>
              <w:t>Примеры решения</w:t>
            </w: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"http://class-fizika.ru/10_a225.html"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  <w:r w:rsidRPr="00FA7EEC">
              <w:rPr>
                <w:rFonts w:ascii="Arial" w:hAnsi="Arial" w:cs="Arial"/>
                <w:color w:val="660099"/>
                <w:u w:val="single"/>
              </w:rPr>
              <w:t>Примеры решения задач по теме «Закон сохранения ..</w:t>
            </w:r>
            <w:r>
              <w:rPr>
                <w:rFonts w:ascii="Arial" w:hAnsi="Arial" w:cs="Arial"/>
                <w:color w:val="660099"/>
                <w:sz w:val="30"/>
                <w:szCs w:val="30"/>
                <w:u w:val="single"/>
              </w:rPr>
              <w:t>.</w:t>
            </w:r>
          </w:p>
          <w:p w:rsidR="005D705D" w:rsidRDefault="005D705D" w:rsidP="00BC5920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color w:val="202124"/>
                <w:sz w:val="21"/>
                <w:szCs w:val="21"/>
                <w:u w:val="single"/>
              </w:rPr>
              <w:t>class-fizika.ru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</w:rPr>
              <w:t> › 10_a225</w:t>
            </w:r>
          </w:p>
          <w:p w:rsidR="005D705D" w:rsidRDefault="005D705D" w:rsidP="00BC5920">
            <w:pPr>
              <w:shd w:val="clear" w:color="auto" w:fill="FFFFFF"/>
              <w:rPr>
                <w:rFonts w:ascii="Arial" w:hAnsi="Arial" w:cs="Arial"/>
                <w:color w:val="4D5156"/>
                <w:sz w:val="21"/>
                <w:szCs w:val="21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5D705D" w:rsidRPr="00993151" w:rsidRDefault="005D705D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5D705D" w:rsidTr="00BC5920">
        <w:trPr>
          <w:trHeight w:val="1767"/>
        </w:trPr>
        <w:tc>
          <w:tcPr>
            <w:tcW w:w="2972" w:type="dxa"/>
          </w:tcPr>
          <w:p w:rsidR="005D705D" w:rsidRPr="002F44E5" w:rsidRDefault="005D705D" w:rsidP="00BC5920">
            <w:pPr>
              <w:rPr>
                <w:b/>
              </w:rPr>
            </w:pPr>
            <w:r>
              <w:rPr>
                <w:b/>
              </w:rPr>
              <w:t>Обратная связь с учителем</w:t>
            </w:r>
          </w:p>
        </w:tc>
        <w:tc>
          <w:tcPr>
            <w:tcW w:w="7513" w:type="dxa"/>
          </w:tcPr>
          <w:p w:rsidR="005D705D" w:rsidRPr="00314F0E" w:rsidRDefault="005D705D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5D705D" w:rsidRPr="00EF29F7" w:rsidRDefault="005D705D" w:rsidP="00BC5920"/>
        </w:tc>
      </w:tr>
    </w:tbl>
    <w:p w:rsidR="005D705D" w:rsidRDefault="005D705D" w:rsidP="005D705D"/>
    <w:p w:rsidR="005D705D" w:rsidRDefault="005D705D" w:rsidP="005D705D"/>
    <w:p w:rsidR="005D705D" w:rsidRDefault="005D705D" w:rsidP="005D705D"/>
    <w:p w:rsidR="005D705D" w:rsidRDefault="005D705D" w:rsidP="005D705D"/>
    <w:p w:rsidR="00391C31" w:rsidRDefault="00391C31">
      <w:bookmarkStart w:id="1" w:name="_GoBack"/>
      <w:bookmarkEnd w:id="1"/>
    </w:p>
    <w:sectPr w:rsidR="00391C31" w:rsidSect="001C444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979FF"/>
    <w:multiLevelType w:val="hybridMultilevel"/>
    <w:tmpl w:val="CB3092FA"/>
    <w:lvl w:ilvl="0" w:tplc="991444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49"/>
    <w:rsid w:val="00391C31"/>
    <w:rsid w:val="005D705D"/>
    <w:rsid w:val="009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D705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D705D"/>
  </w:style>
  <w:style w:type="paragraph" w:styleId="a6">
    <w:name w:val="Normal (Web)"/>
    <w:basedOn w:val="a"/>
    <w:uiPriority w:val="99"/>
    <w:unhideWhenUsed/>
    <w:rsid w:val="005D705D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5D705D"/>
    <w:rPr>
      <w:i/>
      <w:iCs/>
    </w:rPr>
  </w:style>
  <w:style w:type="character" w:customStyle="1" w:styleId="eipwbe">
    <w:name w:val="eipwbe"/>
    <w:basedOn w:val="a0"/>
    <w:rsid w:val="005D705D"/>
  </w:style>
  <w:style w:type="character" w:customStyle="1" w:styleId="term">
    <w:name w:val="term"/>
    <w:basedOn w:val="a0"/>
    <w:rsid w:val="005D705D"/>
  </w:style>
  <w:style w:type="paragraph" w:styleId="a7">
    <w:name w:val="List Paragraph"/>
    <w:basedOn w:val="a"/>
    <w:uiPriority w:val="34"/>
    <w:qFormat/>
    <w:rsid w:val="005D70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70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0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D705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D705D"/>
  </w:style>
  <w:style w:type="paragraph" w:styleId="a6">
    <w:name w:val="Normal (Web)"/>
    <w:basedOn w:val="a"/>
    <w:uiPriority w:val="99"/>
    <w:unhideWhenUsed/>
    <w:rsid w:val="005D705D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5D705D"/>
    <w:rPr>
      <w:i/>
      <w:iCs/>
    </w:rPr>
  </w:style>
  <w:style w:type="character" w:customStyle="1" w:styleId="eipwbe">
    <w:name w:val="eipwbe"/>
    <w:basedOn w:val="a0"/>
    <w:rsid w:val="005D705D"/>
  </w:style>
  <w:style w:type="character" w:customStyle="1" w:styleId="term">
    <w:name w:val="term"/>
    <w:basedOn w:val="a0"/>
    <w:rsid w:val="005D705D"/>
  </w:style>
  <w:style w:type="paragraph" w:styleId="a7">
    <w:name w:val="List Paragraph"/>
    <w:basedOn w:val="a"/>
    <w:uiPriority w:val="34"/>
    <w:qFormat/>
    <w:rsid w:val="005D70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70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0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2020-08-03T13:05:00Z</dcterms:created>
  <dcterms:modified xsi:type="dcterms:W3CDTF">2020-08-03T13:05:00Z</dcterms:modified>
</cp:coreProperties>
</file>