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ED8" w:rsidRDefault="00776ED8" w:rsidP="00776ED8">
      <w:pPr>
        <w:jc w:val="center"/>
        <w:rPr>
          <w:b/>
        </w:rPr>
      </w:pPr>
      <w:r>
        <w:rPr>
          <w:b/>
        </w:rPr>
        <w:t>План работы для учащегося</w:t>
      </w:r>
    </w:p>
    <w:tbl>
      <w:tblPr>
        <w:tblStyle w:val="a3"/>
        <w:tblpPr w:leftFromText="180" w:rightFromText="180" w:vertAnchor="text" w:horzAnchor="margin" w:tblpXSpec="center" w:tblpY="366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776ED8" w:rsidRPr="00314F0E" w:rsidTr="00BC5920">
        <w:tc>
          <w:tcPr>
            <w:tcW w:w="2972" w:type="dxa"/>
          </w:tcPr>
          <w:p w:rsidR="00776ED8" w:rsidRPr="00314F0E" w:rsidRDefault="00776ED8" w:rsidP="00BC5920">
            <w:pPr>
              <w:rPr>
                <w:b/>
              </w:rPr>
            </w:pPr>
            <w:r w:rsidRPr="00314F0E">
              <w:rPr>
                <w:b/>
              </w:rPr>
              <w:t>Предмет</w:t>
            </w:r>
          </w:p>
        </w:tc>
        <w:tc>
          <w:tcPr>
            <w:tcW w:w="7513" w:type="dxa"/>
          </w:tcPr>
          <w:p w:rsidR="00776ED8" w:rsidRPr="00314F0E" w:rsidRDefault="00776ED8" w:rsidP="00BC5920">
            <w:r w:rsidRPr="00314F0E">
              <w:t>Физика</w:t>
            </w:r>
          </w:p>
        </w:tc>
      </w:tr>
      <w:tr w:rsidR="00776ED8" w:rsidRPr="00314F0E" w:rsidTr="00BC5920">
        <w:tc>
          <w:tcPr>
            <w:tcW w:w="2972" w:type="dxa"/>
          </w:tcPr>
          <w:p w:rsidR="00776ED8" w:rsidRPr="00314F0E" w:rsidRDefault="00776ED8" w:rsidP="00BC5920">
            <w:pPr>
              <w:rPr>
                <w:b/>
              </w:rPr>
            </w:pPr>
            <w:r w:rsidRPr="00314F0E">
              <w:rPr>
                <w:b/>
              </w:rPr>
              <w:t>Ф.И.О. учителя</w:t>
            </w:r>
          </w:p>
        </w:tc>
        <w:tc>
          <w:tcPr>
            <w:tcW w:w="7513" w:type="dxa"/>
          </w:tcPr>
          <w:p w:rsidR="00776ED8" w:rsidRPr="00314F0E" w:rsidRDefault="00776ED8" w:rsidP="00BC5920">
            <w:pPr>
              <w:rPr>
                <w:lang w:val="kk-KZ"/>
              </w:rPr>
            </w:pPr>
            <w:r>
              <w:rPr>
                <w:lang w:val="kk-KZ"/>
              </w:rPr>
              <w:t>Нам Эльза Маршаковна, СЛ№165</w:t>
            </w:r>
          </w:p>
        </w:tc>
      </w:tr>
      <w:tr w:rsidR="00776ED8" w:rsidRPr="00314F0E" w:rsidTr="00BC5920">
        <w:tc>
          <w:tcPr>
            <w:tcW w:w="2972" w:type="dxa"/>
          </w:tcPr>
          <w:p w:rsidR="00776ED8" w:rsidRPr="00314F0E" w:rsidRDefault="00776ED8" w:rsidP="00BC5920">
            <w:pPr>
              <w:rPr>
                <w:b/>
              </w:rPr>
            </w:pPr>
            <w:r w:rsidRPr="00314F0E">
              <w:rPr>
                <w:b/>
              </w:rPr>
              <w:t>Учебник</w:t>
            </w:r>
          </w:p>
        </w:tc>
        <w:tc>
          <w:tcPr>
            <w:tcW w:w="7513" w:type="dxa"/>
          </w:tcPr>
          <w:p w:rsidR="00776ED8" w:rsidRPr="00C30D88" w:rsidRDefault="00776ED8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776ED8" w:rsidRPr="00C30D88" w:rsidRDefault="00776ED8" w:rsidP="00BC5920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776ED8" w:rsidRPr="00C30D88" w:rsidRDefault="00776ED8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ED8" w:rsidRPr="00320E56" w:rsidTr="00BC5920">
        <w:tc>
          <w:tcPr>
            <w:tcW w:w="2972" w:type="dxa"/>
          </w:tcPr>
          <w:p w:rsidR="00776ED8" w:rsidRPr="00314F0E" w:rsidRDefault="00776ED8" w:rsidP="00BC5920">
            <w:pPr>
              <w:rPr>
                <w:b/>
              </w:rPr>
            </w:pPr>
            <w:r w:rsidRPr="00314F0E">
              <w:rPr>
                <w:b/>
              </w:rPr>
              <w:t xml:space="preserve">Урок № </w:t>
            </w:r>
            <w:r>
              <w:rPr>
                <w:b/>
              </w:rPr>
              <w:t xml:space="preserve">19,20 </w:t>
            </w:r>
            <w:r w:rsidRPr="00314F0E">
              <w:rPr>
                <w:b/>
              </w:rPr>
              <w:t xml:space="preserve"> тема урока</w:t>
            </w:r>
          </w:p>
        </w:tc>
        <w:tc>
          <w:tcPr>
            <w:tcW w:w="7513" w:type="dxa"/>
          </w:tcPr>
          <w:p w:rsidR="00776ED8" w:rsidRPr="00575B5D" w:rsidRDefault="00776ED8" w:rsidP="00BC5920">
            <w:pPr>
              <w:rPr>
                <w:rStyle w:val="a7"/>
                <w:rFonts w:ascii="Arial" w:hAnsi="Arial" w:cs="Arial"/>
                <w:color w:val="660099"/>
              </w:rPr>
            </w:pPr>
            <w:r>
              <w:rPr>
                <w:rFonts w:ascii="Cambria" w:hAnsi="Cambria"/>
                <w:bCs/>
              </w:rPr>
              <w:t>Виды равновесия</w:t>
            </w:r>
            <w:r>
              <w:rPr>
                <w:rStyle w:val="hgkelc"/>
              </w:rPr>
              <w:t xml:space="preserve">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HYPERLINK "https://www.webmath.ru/poleznoe/fizika/fizika_101_vidy_ravnovesija.php" \l ":~:text=%D0%A0%D0%B0%D0%B2%D0%BD%D0%BE%D0%B2%D0%B5%D1%81%D0%B8%D0%B5%20%D0%B4%D0%B5%D0%BB%D1%8F%D1%82%20%D0%BD%D0%B0%3A%20%D1%83%D1%81%D1%82%D0%BE%D0%B9%D1%87%D0%B8%D0%B2%D0%BE%D0%B5%2C%20%D0%BD%D0%B5%D1%83%D1%81%D1%82%D0%BE%D0%B9%D1%87%D0%B8%D0%B2%D0%BE%D0%B5,%D0%B5%D0%B3%D0%BE%20%D1%81%D0%BD%D0%BE%D0%B2%D0%B0%20%D0%B2%20%D0%BF%D0%BE%D0%BB%D0%BE%D0%B6%D0%B5%D0%BD%D0%B8%D0%B5%20%D1%80%D0%B0%D0%B2%D0%BD%D0%BE%D0%B2%D0%B5%D1%81%D0%B8%D1%8F."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color w:val="660099"/>
                <w:u w:val="single"/>
              </w:rPr>
              <w:br/>
            </w:r>
          </w:p>
          <w:p w:rsidR="00776ED8" w:rsidRPr="00575B5D" w:rsidRDefault="00776ED8" w:rsidP="00BC5920">
            <w:pPr>
              <w:pStyle w:val="3"/>
              <w:spacing w:before="0" w:beforeAutospacing="0" w:after="45" w:afterAutospacing="0"/>
              <w:outlineLvl w:val="2"/>
              <w:rPr>
                <w:b w:val="0"/>
                <w:bCs w:val="0"/>
                <w:sz w:val="24"/>
                <w:szCs w:val="24"/>
              </w:rPr>
            </w:pPr>
            <w:r w:rsidRPr="00575B5D">
              <w:rPr>
                <w:rFonts w:ascii="Arial" w:hAnsi="Arial" w:cs="Arial"/>
                <w:b w:val="0"/>
                <w:bCs w:val="0"/>
                <w:color w:val="660099"/>
                <w:sz w:val="24"/>
                <w:szCs w:val="24"/>
                <w:u w:val="single"/>
              </w:rPr>
              <w:t>Виды равновесия в физике, теория и онлайн калькуляторы</w:t>
            </w:r>
          </w:p>
          <w:p w:rsidR="00776ED8" w:rsidRPr="00575B5D" w:rsidRDefault="00776ED8" w:rsidP="00BC5920">
            <w:pPr>
              <w:rPr>
                <w:rFonts w:ascii="Arial" w:hAnsi="Arial" w:cs="Arial"/>
                <w:color w:val="660099"/>
                <w:u w:val="single"/>
                <w:lang w:val="en-US"/>
              </w:rPr>
            </w:pPr>
            <w:r w:rsidRPr="00575B5D">
              <w:rPr>
                <w:rStyle w:val="HTML"/>
                <w:rFonts w:ascii="Arial" w:hAnsi="Arial" w:cs="Arial"/>
                <w:color w:val="202124"/>
                <w:sz w:val="21"/>
                <w:szCs w:val="21"/>
                <w:u w:val="single"/>
                <w:lang w:val="en-US"/>
              </w:rPr>
              <w:t>www.webmath.ru</w:t>
            </w:r>
            <w:r w:rsidRPr="00575B5D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 xml:space="preserve"> › </w:t>
            </w:r>
            <w:proofErr w:type="spellStart"/>
            <w:r w:rsidRPr="00575B5D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>fizika</w:t>
            </w:r>
            <w:proofErr w:type="spellEnd"/>
            <w:r w:rsidRPr="00575B5D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 xml:space="preserve"> › fizika_101_vidy_ravnovesija</w:t>
            </w:r>
          </w:p>
          <w:p w:rsidR="00776ED8" w:rsidRPr="00575B5D" w:rsidRDefault="00776ED8" w:rsidP="00BC59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fldChar w:fldCharType="end"/>
            </w:r>
          </w:p>
          <w:p w:rsidR="00776ED8" w:rsidRPr="00575B5D" w:rsidRDefault="00776ED8" w:rsidP="00BC5920">
            <w:pPr>
              <w:rPr>
                <w:color w:val="70757A"/>
                <w:sz w:val="18"/>
                <w:szCs w:val="18"/>
                <w:lang w:val="en-US"/>
              </w:rPr>
            </w:pPr>
          </w:p>
          <w:p w:rsidR="00776ED8" w:rsidRPr="00320E56" w:rsidRDefault="00776ED8" w:rsidP="00BC5920">
            <w:pPr>
              <w:shd w:val="clear" w:color="auto" w:fill="FFFFFF"/>
              <w:rPr>
                <w:rFonts w:ascii="Cambria" w:hAnsi="Cambria"/>
                <w:bCs/>
              </w:rPr>
            </w:pPr>
            <w:r>
              <w:rPr>
                <w:lang w:val="kk-KZ"/>
              </w:rPr>
              <w:t xml:space="preserve">Учебник: </w:t>
            </w:r>
            <w:r>
              <w:t>§12</w:t>
            </w:r>
            <w:r w:rsidRPr="00314F0E">
              <w:rPr>
                <w:lang w:val="kk-KZ"/>
              </w:rPr>
              <w:t xml:space="preserve">, </w:t>
            </w:r>
            <w:r>
              <w:rPr>
                <w:lang w:val="kk-KZ"/>
              </w:rPr>
              <w:t>с</w:t>
            </w:r>
            <w:proofErr w:type="spellStart"/>
            <w:r>
              <w:t>тр</w:t>
            </w:r>
            <w:proofErr w:type="spellEnd"/>
            <w:r>
              <w:t xml:space="preserve"> 66</w:t>
            </w:r>
          </w:p>
        </w:tc>
      </w:tr>
      <w:tr w:rsidR="00776ED8" w:rsidRPr="00314F0E" w:rsidTr="00BC5920">
        <w:tc>
          <w:tcPr>
            <w:tcW w:w="2972" w:type="dxa"/>
          </w:tcPr>
          <w:p w:rsidR="00776ED8" w:rsidRPr="00314F0E" w:rsidRDefault="00776ED8" w:rsidP="00BC5920">
            <w:r w:rsidRPr="00314F0E">
              <w:rPr>
                <w:b/>
              </w:rPr>
              <w:t>Цели обучения</w:t>
            </w:r>
          </w:p>
        </w:tc>
        <w:tc>
          <w:tcPr>
            <w:tcW w:w="7513" w:type="dxa"/>
          </w:tcPr>
          <w:p w:rsidR="00776ED8" w:rsidRPr="00314F0E" w:rsidRDefault="00776ED8" w:rsidP="00BC5920">
            <w:r>
              <w:t>10.2.3.2- устанавливать причинн</w:t>
            </w:r>
            <w:proofErr w:type="gramStart"/>
            <w:r>
              <w:t>о-</w:t>
            </w:r>
            <w:proofErr w:type="gramEnd"/>
            <w:r>
              <w:t xml:space="preserve"> следственные связи при </w:t>
            </w:r>
            <w:proofErr w:type="spellStart"/>
            <w:r>
              <w:t>обьяснении</w:t>
            </w:r>
            <w:proofErr w:type="spellEnd"/>
            <w:r>
              <w:t xml:space="preserve"> видов равновесия</w:t>
            </w:r>
          </w:p>
        </w:tc>
      </w:tr>
      <w:tr w:rsidR="00776ED8" w:rsidTr="00BC5920">
        <w:tc>
          <w:tcPr>
            <w:tcW w:w="2972" w:type="dxa"/>
          </w:tcPr>
          <w:p w:rsidR="00776ED8" w:rsidRDefault="00776ED8" w:rsidP="00BC5920">
            <w:pPr>
              <w:rPr>
                <w:b/>
              </w:rPr>
            </w:pPr>
          </w:p>
        </w:tc>
        <w:tc>
          <w:tcPr>
            <w:tcW w:w="7513" w:type="dxa"/>
          </w:tcPr>
          <w:p w:rsidR="00776ED8" w:rsidRPr="0055149C" w:rsidRDefault="00776ED8" w:rsidP="00BC5920">
            <w:pPr>
              <w:rPr>
                <w:i/>
              </w:rPr>
            </w:pPr>
          </w:p>
        </w:tc>
      </w:tr>
      <w:tr w:rsidR="00776ED8" w:rsidRPr="00F46412" w:rsidTr="00BC5920">
        <w:tc>
          <w:tcPr>
            <w:tcW w:w="2972" w:type="dxa"/>
          </w:tcPr>
          <w:p w:rsidR="00776ED8" w:rsidRDefault="00776ED8" w:rsidP="00BC5920">
            <w:pPr>
              <w:rPr>
                <w:b/>
              </w:rPr>
            </w:pPr>
            <w:r>
              <w:rPr>
                <w:b/>
              </w:rPr>
              <w:t>Изучи</w:t>
            </w:r>
          </w:p>
        </w:tc>
        <w:tc>
          <w:tcPr>
            <w:tcW w:w="7513" w:type="dxa"/>
          </w:tcPr>
          <w:p w:rsidR="00776ED8" w:rsidRPr="00C77FDB" w:rsidRDefault="00776ED8" w:rsidP="00BC5920">
            <w:r w:rsidRPr="00C77FDB">
              <w:rPr>
                <w:rStyle w:val="a8"/>
                <w:rFonts w:ascii="Helvetica Neue" w:hAnsi="Helvetica Neue"/>
                <w:color w:val="333333"/>
                <w:shd w:val="clear" w:color="auto" w:fill="FFFFFF"/>
              </w:rPr>
              <w:t>СТАТИКА. УСЛОВИЯ РАВНОВЕСИЯ ТЕЛ.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beforeAutospacing="0" w:after="0" w:afterAutospacing="0" w:line="312" w:lineRule="atLeast"/>
              <w:textAlignment w:val="baseline"/>
              <w:rPr>
                <w:rFonts w:ascii="Helvetica Neue" w:hAnsi="Helvetica Neue"/>
                <w:color w:val="333333"/>
                <w:sz w:val="18"/>
                <w:szCs w:val="18"/>
              </w:rPr>
            </w:pPr>
            <w:r>
              <w:rPr>
                <w:rStyle w:val="a9"/>
                <w:rFonts w:ascii="inherit" w:hAnsi="inherit"/>
                <w:b/>
                <w:bCs/>
                <w:color w:val="333333"/>
                <w:sz w:val="18"/>
                <w:szCs w:val="18"/>
                <w:u w:val="single"/>
                <w:bdr w:val="none" w:sz="0" w:space="0" w:color="auto" w:frame="1"/>
              </w:rPr>
              <w:t>Статика</w:t>
            </w:r>
            <w:r>
              <w:rPr>
                <w:rStyle w:val="a9"/>
                <w:rFonts w:ascii="inherit" w:hAnsi="inherit"/>
                <w:b/>
                <w:bCs/>
                <w:color w:val="333333"/>
                <w:sz w:val="18"/>
                <w:szCs w:val="18"/>
                <w:bdr w:val="none" w:sz="0" w:space="0" w:color="auto" w:frame="1"/>
              </w:rPr>
              <w:t> -</w:t>
            </w:r>
            <w:r>
              <w:rPr>
                <w:rStyle w:val="a9"/>
                <w:rFonts w:ascii="inherit" w:hAnsi="inherit"/>
                <w:color w:val="333333"/>
                <w:sz w:val="18"/>
                <w:szCs w:val="18"/>
                <w:bdr w:val="none" w:sz="0" w:space="0" w:color="auto" w:frame="1"/>
              </w:rPr>
              <w:t> раздел механики, в котором рассматривается равновесие тел.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beforeAutospacing="0" w:after="360" w:afterAutospacing="0" w:line="312" w:lineRule="atLeast"/>
              <w:textAlignment w:val="baseline"/>
              <w:rPr>
                <w:rFonts w:ascii="Helvetica Neue" w:hAnsi="Helvetica Neue"/>
                <w:color w:val="333333"/>
                <w:sz w:val="18"/>
                <w:szCs w:val="18"/>
              </w:rPr>
            </w:pPr>
            <w:r>
              <w:rPr>
                <w:rStyle w:val="a8"/>
                <w:rFonts w:ascii="Helvetica Neue" w:hAnsi="Helvetica Neue"/>
                <w:color w:val="333333"/>
                <w:sz w:val="18"/>
                <w:szCs w:val="18"/>
                <w:u w:val="single"/>
              </w:rPr>
              <w:t>Равновесие тел - </w:t>
            </w:r>
            <w:r>
              <w:rPr>
                <w:rFonts w:ascii="Helvetica Neue" w:hAnsi="Helvetica Neue"/>
                <w:color w:val="333333"/>
                <w:sz w:val="18"/>
                <w:szCs w:val="18"/>
              </w:rPr>
              <w:t>состояние механической системы, в которой тела остаются неподвижными по отношению к выбранной системе отсчета.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beforeAutospacing="0" w:after="360" w:afterAutospacing="0" w:line="312" w:lineRule="atLeast"/>
              <w:textAlignment w:val="baseline"/>
              <w:rPr>
                <w:rFonts w:ascii="Helvetica Neue" w:hAnsi="Helvetica Neue"/>
                <w:color w:val="333333"/>
                <w:sz w:val="18"/>
                <w:szCs w:val="18"/>
              </w:rPr>
            </w:pPr>
            <w:r w:rsidRPr="00C77FDB">
              <w:rPr>
                <w:rFonts w:ascii="Helvetica Neue" w:hAnsi="Helvetica Neue"/>
                <w:noProof/>
                <w:color w:val="333333"/>
                <w:sz w:val="18"/>
                <w:szCs w:val="18"/>
              </w:rPr>
              <w:drawing>
                <wp:inline distT="0" distB="0" distL="0" distR="0" wp14:anchorId="26AE870D" wp14:editId="107FC4E8">
                  <wp:extent cx="1320800" cy="222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222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6ED8" w:rsidRDefault="00776ED8" w:rsidP="00BC5920">
            <w:pPr>
              <w:pStyle w:val="a6"/>
              <w:jc w:val="both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Fonts w:ascii="Arial" w:hAnsi="Arial" w:cs="Arial"/>
                <w:color w:val="2C3239"/>
                <w:sz w:val="21"/>
                <w:szCs w:val="21"/>
              </w:rPr>
              <w:t>Различают:</w:t>
            </w:r>
          </w:p>
          <w:p w:rsidR="00776ED8" w:rsidRDefault="00776ED8" w:rsidP="00BC5920">
            <w:pPr>
              <w:numPr>
                <w:ilvl w:val="0"/>
                <w:numId w:val="1"/>
              </w:numPr>
              <w:spacing w:before="100" w:beforeAutospacing="1" w:after="105"/>
              <w:ind w:left="150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Fonts w:ascii="Arial" w:hAnsi="Arial" w:cs="Arial"/>
                <w:color w:val="2C3239"/>
                <w:sz w:val="21"/>
                <w:szCs w:val="21"/>
              </w:rPr>
              <w:t>устойчивое равновесие</w:t>
            </w:r>
          </w:p>
          <w:p w:rsidR="00776ED8" w:rsidRDefault="00776ED8" w:rsidP="00BC5920">
            <w:pPr>
              <w:numPr>
                <w:ilvl w:val="0"/>
                <w:numId w:val="1"/>
              </w:numPr>
              <w:spacing w:before="100" w:beforeAutospacing="1" w:after="105"/>
              <w:ind w:left="150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Fonts w:ascii="Arial" w:hAnsi="Arial" w:cs="Arial"/>
                <w:color w:val="2C3239"/>
                <w:sz w:val="21"/>
                <w:szCs w:val="21"/>
              </w:rPr>
              <w:t>неустойчивое равновесие</w:t>
            </w:r>
          </w:p>
          <w:p w:rsidR="00776ED8" w:rsidRDefault="00776ED8" w:rsidP="00BC5920">
            <w:pPr>
              <w:numPr>
                <w:ilvl w:val="0"/>
                <w:numId w:val="1"/>
              </w:numPr>
              <w:spacing w:before="100" w:beforeAutospacing="1" w:after="105"/>
              <w:ind w:left="150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Fonts w:ascii="Arial" w:hAnsi="Arial" w:cs="Arial"/>
                <w:color w:val="2C3239"/>
                <w:sz w:val="21"/>
                <w:szCs w:val="21"/>
              </w:rPr>
              <w:t>безразличное равновесие</w:t>
            </w:r>
          </w:p>
          <w:p w:rsidR="00776ED8" w:rsidRDefault="00776ED8" w:rsidP="00BC5920">
            <w:pPr>
              <w:jc w:val="both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Style w:val="1"/>
                <w:rFonts w:ascii="Arial" w:hAnsi="Arial" w:cs="Arial"/>
                <w:b/>
                <w:bCs/>
                <w:color w:val="6BB514"/>
                <w:sz w:val="18"/>
                <w:szCs w:val="18"/>
                <w:shd w:val="clear" w:color="auto" w:fill="FFFFFF"/>
              </w:rPr>
              <w:t>ОПРЕДЕЛЕНИЕ</w:t>
            </w:r>
          </w:p>
          <w:p w:rsidR="00776ED8" w:rsidRDefault="00776ED8" w:rsidP="00BC5920">
            <w:pPr>
              <w:jc w:val="both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Style w:val="a8"/>
                <w:rFonts w:ascii="Arial" w:hAnsi="Arial" w:cs="Arial"/>
                <w:color w:val="2C3239"/>
                <w:sz w:val="21"/>
                <w:szCs w:val="21"/>
              </w:rPr>
              <w:t>Устойчивое равновесие</w:t>
            </w:r>
            <w:r>
              <w:rPr>
                <w:rFonts w:ascii="Arial" w:hAnsi="Arial" w:cs="Arial"/>
                <w:color w:val="2C3239"/>
                <w:sz w:val="21"/>
                <w:szCs w:val="21"/>
              </w:rPr>
              <w:t> — это равновесие, при котором тело, выведенное из положения равновесия и предоставленное самому себе, возвращается в прежнее положение.</w:t>
            </w:r>
          </w:p>
          <w:p w:rsidR="00776ED8" w:rsidRDefault="00776ED8" w:rsidP="00BC5920">
            <w:pPr>
              <w:pStyle w:val="a6"/>
              <w:jc w:val="both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Fonts w:ascii="Arial" w:hAnsi="Arial" w:cs="Arial"/>
                <w:color w:val="2C3239"/>
                <w:sz w:val="21"/>
                <w:szCs w:val="21"/>
              </w:rPr>
              <w:t xml:space="preserve">Это происходит, если при небольшом смещении тела в любом направлении от первоначального положения равнодействующая сил, действующих на тело, становится отличной от нуля и направлена к положению равновесия. Например, шарик, лежащий на дне </w:t>
            </w:r>
            <w:r>
              <w:rPr>
                <w:rFonts w:ascii="Arial" w:hAnsi="Arial" w:cs="Arial"/>
                <w:color w:val="2C3239"/>
                <w:sz w:val="21"/>
                <w:szCs w:val="21"/>
              </w:rPr>
              <w:lastRenderedPageBreak/>
              <w:t>сферического углубления (рис.1 а).</w:t>
            </w:r>
          </w:p>
          <w:p w:rsidR="00776ED8" w:rsidRDefault="00776ED8" w:rsidP="00BC5920">
            <w:pPr>
              <w:jc w:val="both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Style w:val="1"/>
                <w:rFonts w:ascii="Arial" w:hAnsi="Arial" w:cs="Arial"/>
                <w:b/>
                <w:bCs/>
                <w:color w:val="6BB514"/>
                <w:sz w:val="18"/>
                <w:szCs w:val="18"/>
                <w:shd w:val="clear" w:color="auto" w:fill="FFFFFF"/>
              </w:rPr>
              <w:t>ОПРЕДЕЛЕНИЕ</w:t>
            </w:r>
          </w:p>
          <w:p w:rsidR="00776ED8" w:rsidRDefault="00776ED8" w:rsidP="00BC5920">
            <w:pPr>
              <w:jc w:val="both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Style w:val="a8"/>
                <w:rFonts w:ascii="Arial" w:hAnsi="Arial" w:cs="Arial"/>
                <w:color w:val="2C3239"/>
                <w:sz w:val="21"/>
                <w:szCs w:val="21"/>
              </w:rPr>
              <w:t>Неустойчивое равновесие</w:t>
            </w:r>
            <w:r>
              <w:rPr>
                <w:rFonts w:ascii="Arial" w:hAnsi="Arial" w:cs="Arial"/>
                <w:color w:val="2C3239"/>
                <w:sz w:val="21"/>
                <w:szCs w:val="21"/>
              </w:rPr>
              <w:t> — это равновесие, при котором тело, выведенное из положения равновесия и предоставленное самому себе, будет еще больше отклоняться от положения равновесия.</w:t>
            </w:r>
          </w:p>
          <w:p w:rsidR="00776ED8" w:rsidRDefault="00776ED8" w:rsidP="00BC5920">
            <w:pPr>
              <w:pStyle w:val="a6"/>
              <w:jc w:val="both"/>
              <w:rPr>
                <w:rFonts w:ascii="Arial" w:hAnsi="Arial" w:cs="Arial"/>
                <w:color w:val="2C3239"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color w:val="2C3239"/>
                <w:sz w:val="21"/>
                <w:szCs w:val="21"/>
              </w:rPr>
              <w:t>В данном случае при небольшом смещении тела из положения равновесия равнодействующая приложенных к нему сил отлична от нуля</w:t>
            </w:r>
            <w:proofErr w:type="gramEnd"/>
            <w:r>
              <w:rPr>
                <w:rFonts w:ascii="Arial" w:hAnsi="Arial" w:cs="Arial"/>
                <w:color w:val="2C3239"/>
                <w:sz w:val="21"/>
                <w:szCs w:val="21"/>
              </w:rPr>
              <w:t xml:space="preserve"> и направлена от положения равновесия. Примером может служить шарик, находящийся в верхней точке выпуклой сферической поверхности (ри.1 б).</w:t>
            </w:r>
          </w:p>
          <w:p w:rsidR="00776ED8" w:rsidRDefault="00776ED8" w:rsidP="00BC5920">
            <w:pPr>
              <w:jc w:val="both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Style w:val="1"/>
                <w:rFonts w:ascii="Arial" w:hAnsi="Arial" w:cs="Arial"/>
                <w:b/>
                <w:bCs/>
                <w:color w:val="6BB514"/>
                <w:sz w:val="18"/>
                <w:szCs w:val="18"/>
                <w:shd w:val="clear" w:color="auto" w:fill="FFFFFF"/>
              </w:rPr>
              <w:t>ОПРЕДЕЛЕНИЕ</w:t>
            </w:r>
          </w:p>
          <w:p w:rsidR="00776ED8" w:rsidRDefault="00776ED8" w:rsidP="00BC5920">
            <w:pPr>
              <w:jc w:val="both"/>
              <w:rPr>
                <w:rFonts w:ascii="Arial" w:hAnsi="Arial" w:cs="Arial"/>
                <w:color w:val="2C3239"/>
                <w:sz w:val="21"/>
                <w:szCs w:val="21"/>
              </w:rPr>
            </w:pPr>
            <w:r>
              <w:rPr>
                <w:rStyle w:val="a8"/>
                <w:rFonts w:ascii="Arial" w:hAnsi="Arial" w:cs="Arial"/>
                <w:color w:val="2C3239"/>
                <w:sz w:val="21"/>
                <w:szCs w:val="21"/>
              </w:rPr>
              <w:t>Безразличное равновесие</w:t>
            </w:r>
            <w:r>
              <w:rPr>
                <w:rFonts w:ascii="Arial" w:hAnsi="Arial" w:cs="Arial"/>
                <w:color w:val="2C3239"/>
                <w:sz w:val="21"/>
                <w:szCs w:val="21"/>
              </w:rPr>
              <w:t> — это равновесие, при котором тело, выведенное из положения равновесия и предоставленное самому себе, не меняет своего положения (состояния).</w:t>
            </w:r>
          </w:p>
          <w:p w:rsidR="00776ED8" w:rsidRDefault="00776ED8" w:rsidP="00BC5920">
            <w:pPr>
              <w:pStyle w:val="a6"/>
              <w:jc w:val="both"/>
              <w:rPr>
                <w:rFonts w:ascii="Helvetica Neue" w:hAnsi="Helvetica Neue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2C3239"/>
                <w:sz w:val="21"/>
                <w:szCs w:val="21"/>
              </w:rPr>
              <w:t xml:space="preserve">В этом случае при небольших смещениях тела из первоначального положения равнодействующая приложенных к телу сил остается равной нулю. Например, шарик, лежащий на плоской поверхности </w:t>
            </w:r>
          </w:p>
          <w:p w:rsidR="00776ED8" w:rsidRDefault="00776ED8" w:rsidP="00BC5920">
            <w:pPr>
              <w:rPr>
                <w:rFonts w:ascii="Arial" w:hAnsi="Arial" w:cs="Arial"/>
                <w:color w:val="694D26"/>
                <w:shd w:val="clear" w:color="auto" w:fill="FFFFFF"/>
              </w:rPr>
            </w:pPr>
          </w:p>
          <w:p w:rsidR="00776ED8" w:rsidRPr="005437F9" w:rsidRDefault="00776ED8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</w:tr>
      <w:tr w:rsidR="00776ED8" w:rsidTr="00BC5920">
        <w:tc>
          <w:tcPr>
            <w:tcW w:w="2972" w:type="dxa"/>
          </w:tcPr>
          <w:p w:rsidR="00776ED8" w:rsidRDefault="00776ED8" w:rsidP="00BC5920">
            <w:pPr>
              <w:rPr>
                <w:b/>
              </w:rPr>
            </w:pPr>
            <w:r>
              <w:rPr>
                <w:b/>
              </w:rPr>
              <w:lastRenderedPageBreak/>
              <w:t>Ответь</w:t>
            </w:r>
          </w:p>
        </w:tc>
        <w:tc>
          <w:tcPr>
            <w:tcW w:w="7513" w:type="dxa"/>
          </w:tcPr>
          <w:p w:rsidR="00776ED8" w:rsidRPr="00FF1884" w:rsidRDefault="00776ED8" w:rsidP="00BC5920">
            <w:pPr>
              <w:shd w:val="clear" w:color="auto" w:fill="FFFFFF"/>
              <w:rPr>
                <w:i/>
              </w:rPr>
            </w:pPr>
            <w:r w:rsidRPr="002F44E5">
              <w:rPr>
                <w:i/>
              </w:rPr>
              <w:t>Вопросы учителя по изученному материалу</w:t>
            </w:r>
          </w:p>
          <w:p w:rsidR="00776ED8" w:rsidRDefault="00776ED8" w:rsidP="00BC5920">
            <w:pPr>
              <w:rPr>
                <w:lang w:val="kk-KZ"/>
              </w:rPr>
            </w:pPr>
            <w:r>
              <w:rPr>
                <w:lang w:val="kk-KZ"/>
              </w:rPr>
              <w:t>1.Какие виды равновесия вам известны?</w:t>
            </w:r>
          </w:p>
          <w:p w:rsidR="00776ED8" w:rsidRPr="00314F0E" w:rsidRDefault="00776ED8" w:rsidP="00BC5920">
            <w:pPr>
              <w:rPr>
                <w:lang w:val="kk-KZ"/>
              </w:rPr>
            </w:pPr>
            <w:r>
              <w:rPr>
                <w:lang w:val="kk-KZ"/>
              </w:rPr>
              <w:t>2.Как определить вид рановесия</w:t>
            </w:r>
            <w:r w:rsidRPr="00314F0E">
              <w:rPr>
                <w:lang w:val="kk-KZ"/>
              </w:rPr>
              <w:t xml:space="preserve"> </w:t>
            </w:r>
            <w:r>
              <w:rPr>
                <w:lang w:val="kk-KZ"/>
              </w:rPr>
              <w:t>?</w:t>
            </w:r>
          </w:p>
        </w:tc>
      </w:tr>
      <w:tr w:rsidR="00776ED8" w:rsidRPr="00993151" w:rsidTr="00BC5920">
        <w:tc>
          <w:tcPr>
            <w:tcW w:w="2972" w:type="dxa"/>
          </w:tcPr>
          <w:p w:rsidR="00776ED8" w:rsidRDefault="00776ED8" w:rsidP="00BC5920">
            <w:pPr>
              <w:rPr>
                <w:b/>
              </w:rPr>
            </w:pPr>
            <w:r>
              <w:rPr>
                <w:b/>
              </w:rPr>
              <w:t>Выполни</w:t>
            </w:r>
          </w:p>
        </w:tc>
        <w:tc>
          <w:tcPr>
            <w:tcW w:w="7513" w:type="dxa"/>
          </w:tcPr>
          <w:p w:rsidR="00776ED8" w:rsidRPr="00CC2260" w:rsidRDefault="00776ED8" w:rsidP="00776E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i/>
                <w:sz w:val="20"/>
                <w:szCs w:val="20"/>
              </w:rPr>
              <w:t xml:space="preserve">Упражнение 12,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69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(разбиваем на две домашнии работы)</w:t>
            </w:r>
          </w:p>
          <w:p w:rsidR="00776ED8" w:rsidRPr="00575B5D" w:rsidRDefault="00776ED8" w:rsidP="00BC5920">
            <w:pPr>
              <w:rPr>
                <w:rStyle w:val="a7"/>
                <w:rFonts w:ascii="Arial" w:hAnsi="Arial" w:cs="Arial"/>
                <w:color w:val="660099"/>
              </w:rPr>
            </w:pPr>
            <w:r w:rsidRPr="004C4999">
              <w:rPr>
                <w:i/>
                <w:sz w:val="20"/>
                <w:szCs w:val="20"/>
              </w:rPr>
              <w:t>Пример решения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fldChar w:fldCharType="begin"/>
            </w:r>
            <w:r>
              <w:rPr>
                <w:rFonts w:ascii="Arial" w:hAnsi="Arial" w:cs="Arial"/>
                <w:color w:val="222222"/>
              </w:rPr>
              <w:instrText xml:space="preserve"> HYPERLINK "http://class-fizika.ru/10_a41.html"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>
              <w:rPr>
                <w:rFonts w:ascii="Arial" w:hAnsi="Arial" w:cs="Arial"/>
                <w:color w:val="660099"/>
                <w:u w:val="single"/>
              </w:rPr>
              <w:br/>
            </w:r>
          </w:p>
          <w:p w:rsidR="00776ED8" w:rsidRPr="00575B5D" w:rsidRDefault="00776ED8" w:rsidP="00BC5920">
            <w:pPr>
              <w:pStyle w:val="3"/>
              <w:shd w:val="clear" w:color="auto" w:fill="FFFFFF"/>
              <w:spacing w:before="0" w:beforeAutospacing="0" w:after="45" w:afterAutospacing="0"/>
              <w:outlineLvl w:val="2"/>
              <w:rPr>
                <w:b w:val="0"/>
                <w:bCs w:val="0"/>
                <w:sz w:val="24"/>
                <w:szCs w:val="24"/>
              </w:rPr>
            </w:pPr>
            <w:r w:rsidRPr="00575B5D">
              <w:rPr>
                <w:rFonts w:ascii="Arial" w:hAnsi="Arial" w:cs="Arial"/>
                <w:b w:val="0"/>
                <w:bCs w:val="0"/>
                <w:color w:val="660099"/>
                <w:sz w:val="24"/>
                <w:szCs w:val="24"/>
                <w:u w:val="single"/>
              </w:rPr>
              <w:t>Примеры решения задач по теме «Равновесие твёрдых тел</w:t>
            </w:r>
          </w:p>
          <w:p w:rsidR="00776ED8" w:rsidRDefault="00776ED8" w:rsidP="00BC5920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Style w:val="HTML"/>
                <w:rFonts w:ascii="Arial" w:hAnsi="Arial" w:cs="Arial"/>
                <w:color w:val="202124"/>
                <w:sz w:val="21"/>
                <w:szCs w:val="21"/>
                <w:u w:val="single"/>
              </w:rPr>
              <w:t>class-fizika.ru</w:t>
            </w:r>
            <w:r>
              <w:rPr>
                <w:rStyle w:val="eipwbe"/>
                <w:rFonts w:ascii="Arial" w:hAnsi="Arial" w:cs="Arial"/>
                <w:color w:val="5F6368"/>
                <w:sz w:val="21"/>
                <w:szCs w:val="21"/>
              </w:rPr>
              <w:t> › ...</w:t>
            </w:r>
          </w:p>
          <w:p w:rsidR="00776ED8" w:rsidRDefault="00776ED8" w:rsidP="00BC5920">
            <w:pPr>
              <w:shd w:val="clear" w:color="auto" w:fill="FFFFFF"/>
              <w:rPr>
                <w:rFonts w:ascii="Arial" w:hAnsi="Arial" w:cs="Arial"/>
                <w:color w:val="222222"/>
                <w:sz w:val="21"/>
                <w:szCs w:val="21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</w:p>
          <w:p w:rsidR="00776ED8" w:rsidRDefault="00776ED8" w:rsidP="00BC5920">
            <w:r>
              <w:rPr>
                <w:rFonts w:ascii="Georgia" w:hAnsi="Georgia"/>
                <w:i/>
                <w:iCs/>
                <w:color w:val="000000"/>
                <w:shd w:val="clear" w:color="auto" w:fill="FFFFFF"/>
              </w:rPr>
              <w:t>Однородная тонкая балка АВ массой 100 кг опирается одним концом на гладкий горизонтальный пол, а другим — на гладкую плоскость, наклоненную под углом 30° к горизонту. Конец балки</w:t>
            </w:r>
            <w:proofErr w:type="gramStart"/>
            <w:r>
              <w:rPr>
                <w:rFonts w:ascii="Georgia" w:hAnsi="Georgia"/>
                <w:i/>
                <w:iCs/>
                <w:color w:val="000000"/>
                <w:shd w:val="clear" w:color="auto" w:fill="FFFFFF"/>
              </w:rPr>
              <w:t xml:space="preserve"> В</w:t>
            </w:r>
            <w:proofErr w:type="gramEnd"/>
            <w:r>
              <w:rPr>
                <w:rFonts w:ascii="Georgia" w:hAnsi="Georgia"/>
                <w:i/>
                <w:iCs/>
                <w:color w:val="000000"/>
                <w:shd w:val="clear" w:color="auto" w:fill="FFFFFF"/>
              </w:rPr>
              <w:t xml:space="preserve"> поддерживается веревкой с грузом, перекинутой через блок С (см. рис.). Определить массу груза и силы нормальной реакции пола и наклонной плоскости. Трением в блоке пренебречь.</w:t>
            </w:r>
          </w:p>
          <w:p w:rsidR="00776ED8" w:rsidRDefault="00776ED8" w:rsidP="00BC5920">
            <w:pPr>
              <w:rPr>
                <w:i/>
                <w:sz w:val="20"/>
                <w:szCs w:val="20"/>
              </w:rPr>
            </w:pPr>
          </w:p>
          <w:p w:rsidR="00776ED8" w:rsidRDefault="00776ED8" w:rsidP="00BC5920">
            <w:pPr>
              <w:rPr>
                <w:i/>
                <w:sz w:val="20"/>
                <w:szCs w:val="20"/>
              </w:rPr>
            </w:pPr>
          </w:p>
          <w:p w:rsidR="00776ED8" w:rsidRDefault="00776ED8" w:rsidP="00BC5920">
            <w:pPr>
              <w:rPr>
                <w:i/>
                <w:sz w:val="20"/>
                <w:szCs w:val="20"/>
              </w:rPr>
            </w:pPr>
            <w:r w:rsidRPr="00575B5D">
              <w:rPr>
                <w:i/>
                <w:noProof/>
                <w:sz w:val="20"/>
                <w:szCs w:val="20"/>
              </w:rPr>
              <w:drawing>
                <wp:inline distT="0" distB="0" distL="0" distR="0" wp14:anchorId="267B57A0" wp14:editId="64DD630C">
                  <wp:extent cx="2138901" cy="131093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091" cy="1325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6ED8" w:rsidRDefault="00776ED8" w:rsidP="00BC5920">
            <w:pPr>
              <w:rPr>
                <w:i/>
                <w:sz w:val="20"/>
                <w:szCs w:val="20"/>
              </w:rPr>
            </w:pPr>
          </w:p>
          <w:p w:rsidR="00776ED8" w:rsidRDefault="00776ED8" w:rsidP="00BC5920">
            <w:pPr>
              <w:rPr>
                <w:i/>
                <w:sz w:val="20"/>
                <w:szCs w:val="20"/>
              </w:rPr>
            </w:pPr>
          </w:p>
          <w:p w:rsidR="00776ED8" w:rsidRDefault="00776ED8" w:rsidP="00BC5920">
            <w:pPr>
              <w:pStyle w:val="a6"/>
              <w:shd w:val="clear" w:color="auto" w:fill="FFFFFF"/>
              <w:spacing w:before="0"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Решение. Рассмотрим силы, действующие на балку: </w:t>
            </w:r>
            <w:r>
              <w:rPr>
                <w:rFonts w:ascii="Georgia" w:hAnsi="Georgia"/>
                <w:i/>
                <w:iCs/>
                <w:color w:val="000000"/>
              </w:rPr>
              <w:t>m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i/>
                <w:iCs/>
                <w:color w:val="000000"/>
              </w:rPr>
              <w:t>g</w:t>
            </w:r>
            <w:r>
              <w:rPr>
                <w:rFonts w:ascii="Georgia" w:hAnsi="Georgia"/>
                <w:color w:val="000000"/>
              </w:rPr>
              <w:t> – сила тяжести; </w:t>
            </w:r>
            <w:r>
              <w:rPr>
                <w:rFonts w:ascii="Georgia" w:hAnsi="Georgia"/>
                <w:i/>
                <w:iCs/>
                <w:color w:val="000000"/>
              </w:rPr>
              <w:t>N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color w:val="000000"/>
              </w:rPr>
              <w:t> и </w:t>
            </w:r>
            <w:r>
              <w:rPr>
                <w:rFonts w:ascii="Georgia" w:hAnsi="Georgia"/>
                <w:i/>
                <w:iCs/>
                <w:color w:val="000000"/>
              </w:rPr>
              <w:t>N</w:t>
            </w:r>
            <w:r>
              <w:rPr>
                <w:rFonts w:ascii="Georgia" w:hAnsi="Georgia"/>
                <w:color w:val="000000"/>
                <w:vertAlign w:val="subscript"/>
              </w:rPr>
              <w:t>2</w:t>
            </w:r>
            <w:r>
              <w:rPr>
                <w:rFonts w:ascii="Georgia" w:hAnsi="Georgia"/>
                <w:i/>
                <w:iCs/>
                <w:color w:val="000000"/>
              </w:rPr>
              <w:t> – </w:t>
            </w:r>
            <w:r>
              <w:rPr>
                <w:rFonts w:ascii="Georgia" w:hAnsi="Georgia"/>
                <w:color w:val="000000"/>
              </w:rPr>
              <w:t xml:space="preserve">силы нормальной реакции пола и </w:t>
            </w:r>
            <w:r>
              <w:rPr>
                <w:rFonts w:ascii="Georgia" w:hAnsi="Georgia"/>
                <w:color w:val="000000"/>
              </w:rPr>
              <w:lastRenderedPageBreak/>
              <w:t>наклонной плоскости; Т – сила натяжения веревки.</w:t>
            </w:r>
          </w:p>
          <w:p w:rsidR="00776ED8" w:rsidRDefault="00776ED8" w:rsidP="00BC5920">
            <w:pPr>
              <w:pStyle w:val="a6"/>
              <w:shd w:val="clear" w:color="auto" w:fill="FFFFFF"/>
              <w:spacing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Под действием этих сил балка находится в равновесии. Напишем для балки первое условие равновесия:</w:t>
            </w:r>
          </w:p>
          <w:p w:rsidR="00776ED8" w:rsidRDefault="00776ED8" w:rsidP="00BC5920">
            <w:pPr>
              <w:pStyle w:val="a6"/>
              <w:shd w:val="clear" w:color="auto" w:fill="FFFFFF"/>
              <w:spacing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Выбрав направление осей OX и OY (как показано на рисунке) проецируем на них уравнение, получаем</w:t>
            </w:r>
          </w:p>
          <w:p w:rsidR="00776ED8" w:rsidRDefault="00776ED8" w:rsidP="00BC5920">
            <w:pPr>
              <w:pStyle w:val="a6"/>
              <w:shd w:val="clear" w:color="auto" w:fill="FFFFFF"/>
              <w:spacing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на ось ОХ:</w:t>
            </w:r>
            <w:proofErr w:type="gramStart"/>
            <w:r>
              <w:rPr>
                <w:rFonts w:ascii="Georgia" w:hAnsi="Georgia"/>
                <w:color w:val="000000"/>
              </w:rPr>
              <w:t xml:space="preserve"> .</w:t>
            </w:r>
            <w:proofErr w:type="gramEnd"/>
          </w:p>
          <w:p w:rsidR="00776ED8" w:rsidRDefault="00776ED8" w:rsidP="00BC5920">
            <w:pPr>
              <w:pStyle w:val="a6"/>
              <w:shd w:val="clear" w:color="auto" w:fill="FFFFFF"/>
              <w:spacing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на ось OY: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Запишем для балки второе условие равновесия относительно оси, проходящей через точку</w:t>
            </w:r>
            <w:proofErr w:type="gramStart"/>
            <w:r>
              <w:rPr>
                <w:rFonts w:ascii="Georgia" w:hAnsi="Georgia"/>
                <w:color w:val="000000"/>
              </w:rPr>
              <w:t xml:space="preserve"> В</w:t>
            </w:r>
            <w:proofErr w:type="gramEnd"/>
            <w:r>
              <w:rPr>
                <w:rFonts w:ascii="Georgia" w:hAnsi="Georgia"/>
                <w:color w:val="000000"/>
              </w:rPr>
              <w:t>: </w:t>
            </w:r>
            <w:r>
              <w:rPr>
                <w:rFonts w:ascii="Georgia" w:hAnsi="Georgia"/>
                <w:i/>
                <w:iCs/>
                <w:color w:val="000000"/>
              </w:rPr>
              <w:t>М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i/>
                <w:iCs/>
                <w:color w:val="000000"/>
              </w:rPr>
              <w:t> – М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2</w:t>
            </w:r>
            <w:r>
              <w:rPr>
                <w:rFonts w:ascii="Georgia" w:hAnsi="Georgia"/>
                <w:i/>
                <w:iCs/>
                <w:color w:val="000000"/>
              </w:rPr>
              <w:t> = 0.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Здесь </w:t>
            </w:r>
            <w:r>
              <w:rPr>
                <w:rFonts w:ascii="Georgia" w:hAnsi="Georgia"/>
                <w:i/>
                <w:iCs/>
                <w:color w:val="000000"/>
              </w:rPr>
              <w:t>M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i/>
                <w:iCs/>
                <w:color w:val="000000"/>
              </w:rPr>
              <w:t>=N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1·</w:t>
            </w:r>
            <w:r>
              <w:rPr>
                <w:rFonts w:ascii="Georgia" w:hAnsi="Georgia"/>
                <w:i/>
                <w:iCs/>
                <w:color w:val="000000"/>
              </w:rPr>
              <w:t>d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color w:val="000000"/>
              </w:rPr>
              <w:t>, </w:t>
            </w:r>
            <w:r>
              <w:rPr>
                <w:rFonts w:ascii="Georgia" w:hAnsi="Georgia"/>
                <w:i/>
                <w:iCs/>
                <w:color w:val="000000"/>
              </w:rPr>
              <w:t>М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2</w:t>
            </w:r>
            <w:r>
              <w:rPr>
                <w:rFonts w:ascii="Georgia" w:hAnsi="Georgia"/>
                <w:i/>
                <w:iCs/>
                <w:color w:val="000000"/>
              </w:rPr>
              <w:t>=m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i/>
                <w:iCs/>
                <w:color w:val="000000"/>
              </w:rPr>
              <w:t>g·d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2</w:t>
            </w:r>
            <w:r>
              <w:rPr>
                <w:rFonts w:ascii="Georgia" w:hAnsi="Georgia"/>
                <w:color w:val="000000"/>
              </w:rPr>
              <w:t> – моменты сил N</w:t>
            </w:r>
            <w:r>
              <w:rPr>
                <w:rFonts w:ascii="Georgia" w:hAnsi="Georgia"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color w:val="000000"/>
              </w:rPr>
              <w:t> и m</w:t>
            </w:r>
            <w:r>
              <w:rPr>
                <w:rFonts w:ascii="Georgia" w:hAnsi="Georgia"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color w:val="000000"/>
              </w:rPr>
              <w:t>g относительно выбранной оси, где</w:t>
            </w:r>
            <w:proofErr w:type="gramStart"/>
            <w:r>
              <w:rPr>
                <w:rFonts w:ascii="Georgia" w:hAnsi="Georgia"/>
                <w:color w:val="000000"/>
              </w:rPr>
              <w:t xml:space="preserve"> ,</w:t>
            </w:r>
            <w:proofErr w:type="gramEnd"/>
            <w:r>
              <w:rPr>
                <w:rFonts w:ascii="Georgia" w:hAnsi="Georgia"/>
                <w:color w:val="000000"/>
              </w:rPr>
              <w:t xml:space="preserve"> – плечи сил N</w:t>
            </w:r>
            <w:r>
              <w:rPr>
                <w:rFonts w:ascii="Georgia" w:hAnsi="Georgia"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color w:val="000000"/>
              </w:rPr>
              <w:t> и m</w:t>
            </w:r>
            <w:r>
              <w:rPr>
                <w:rFonts w:ascii="Georgia" w:hAnsi="Georgia"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color w:val="000000"/>
              </w:rPr>
              <w:t>g., где L – длина балки.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Подставив выражения для М</w:t>
            </w:r>
            <w:proofErr w:type="gramStart"/>
            <w:r>
              <w:rPr>
                <w:rFonts w:ascii="Georgia" w:hAnsi="Georgia"/>
                <w:color w:val="000000"/>
                <w:vertAlign w:val="subscript"/>
              </w:rPr>
              <w:t>1</w:t>
            </w:r>
            <w:proofErr w:type="gramEnd"/>
            <w:r>
              <w:rPr>
                <w:rFonts w:ascii="Georgia" w:hAnsi="Georgia"/>
                <w:color w:val="000000"/>
              </w:rPr>
              <w:t> и М</w:t>
            </w:r>
            <w:r>
              <w:rPr>
                <w:rFonts w:ascii="Georgia" w:hAnsi="Georgia"/>
                <w:color w:val="000000"/>
                <w:vertAlign w:val="subscript"/>
              </w:rPr>
              <w:t>2</w:t>
            </w:r>
            <w:r>
              <w:rPr>
                <w:rFonts w:ascii="Georgia" w:hAnsi="Georgia"/>
                <w:color w:val="000000"/>
              </w:rPr>
              <w:t> получим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, откуда</w:t>
            </w:r>
            <w:proofErr w:type="gramStart"/>
            <w:r>
              <w:rPr>
                <w:rFonts w:ascii="Georgia" w:hAnsi="Georgia"/>
                <w:color w:val="000000"/>
              </w:rPr>
              <w:t xml:space="preserve"> .</w:t>
            </w:r>
            <w:proofErr w:type="gramEnd"/>
            <w:r>
              <w:rPr>
                <w:rFonts w:ascii="Georgia" w:hAnsi="Georgia"/>
                <w:color w:val="000000"/>
              </w:rPr>
              <w:t xml:space="preserve"> Подставив численные данные, получим N</w:t>
            </w:r>
            <w:r>
              <w:rPr>
                <w:rFonts w:ascii="Georgia" w:hAnsi="Georgia"/>
                <w:color w:val="000000"/>
                <w:vertAlign w:val="subscript"/>
              </w:rPr>
              <w:t>1</w:t>
            </w:r>
            <w:r>
              <w:rPr>
                <w:rFonts w:ascii="Georgia" w:hAnsi="Georgia"/>
                <w:color w:val="000000"/>
              </w:rPr>
              <w:t>=490Н.</w:t>
            </w:r>
          </w:p>
          <w:p w:rsidR="00776ED8" w:rsidRDefault="00776ED8" w:rsidP="00BC5920">
            <w:pPr>
              <w:pStyle w:val="a6"/>
              <w:shd w:val="clear" w:color="auto" w:fill="FFFFFF"/>
              <w:spacing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Подставим полученное выражение в уравнение</w:t>
            </w:r>
            <w:proofErr w:type="gramStart"/>
            <w:r>
              <w:rPr>
                <w:rFonts w:ascii="Georgia" w:hAnsi="Georgia"/>
                <w:color w:val="000000"/>
              </w:rPr>
              <w:t xml:space="preserve"> ,</w:t>
            </w:r>
            <w:proofErr w:type="gramEnd"/>
            <w:r>
              <w:rPr>
                <w:rFonts w:ascii="Georgia" w:hAnsi="Georgia"/>
                <w:color w:val="000000"/>
              </w:rPr>
              <w:t xml:space="preserve"> а также используя уравнение</w:t>
            </w:r>
          </w:p>
          <w:p w:rsidR="00776ED8" w:rsidRDefault="00776ED8" w:rsidP="00BC5920">
            <w:pPr>
              <w:pStyle w:val="a6"/>
              <w:shd w:val="clear" w:color="auto" w:fill="FFFFFF"/>
              <w:spacing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получим:</w:t>
            </w:r>
            <w:proofErr w:type="gramStart"/>
            <w:r>
              <w:rPr>
                <w:rFonts w:ascii="Georgia" w:hAnsi="Georgia"/>
                <w:color w:val="000000"/>
              </w:rPr>
              <w:t xml:space="preserve"> .</w:t>
            </w:r>
            <w:proofErr w:type="gramEnd"/>
          </w:p>
          <w:p w:rsidR="00776ED8" w:rsidRDefault="00776ED8" w:rsidP="00BC5920">
            <w:pPr>
              <w:pStyle w:val="a6"/>
              <w:shd w:val="clear" w:color="auto" w:fill="FFFFFF"/>
              <w:spacing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Так как грузы находятся в равновесии, то</w:t>
            </w:r>
            <w:proofErr w:type="gramStart"/>
            <w:r>
              <w:rPr>
                <w:rFonts w:ascii="Georgia" w:hAnsi="Georgia"/>
                <w:color w:val="000000"/>
              </w:rPr>
              <w:t xml:space="preserve"> ,</w:t>
            </w:r>
            <w:proofErr w:type="gramEnd"/>
            <w:r>
              <w:rPr>
                <w:rFonts w:ascii="Georgia" w:hAnsi="Georgia"/>
                <w:color w:val="000000"/>
              </w:rPr>
              <w:t xml:space="preserve"> причем .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Тогда</w:t>
            </w:r>
            <w:proofErr w:type="gramStart"/>
            <w:r>
              <w:rPr>
                <w:rFonts w:ascii="Georgia" w:hAnsi="Georgia"/>
                <w:color w:val="000000"/>
              </w:rPr>
              <w:t xml:space="preserve"> .</w:t>
            </w:r>
            <w:proofErr w:type="gramEnd"/>
            <w:r>
              <w:rPr>
                <w:rFonts w:ascii="Georgia" w:hAnsi="Georgia"/>
                <w:color w:val="000000"/>
              </w:rPr>
              <w:t xml:space="preserve"> Подставив численные данные </w:t>
            </w:r>
            <w:r>
              <w:rPr>
                <w:rFonts w:ascii="Georgia" w:hAnsi="Georgia"/>
                <w:i/>
                <w:iCs/>
                <w:color w:val="000000"/>
              </w:rPr>
              <w:t>m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2</w:t>
            </w:r>
            <w:r>
              <w:rPr>
                <w:rFonts w:ascii="Georgia" w:hAnsi="Georgia"/>
                <w:color w:val="000000"/>
              </w:rPr>
              <w:t>=25кг.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Подставив значение выражения для</w:t>
            </w:r>
            <w:proofErr w:type="gramStart"/>
            <w:r>
              <w:rPr>
                <w:rFonts w:ascii="Georgia" w:hAnsi="Georgia"/>
                <w:color w:val="000000"/>
              </w:rPr>
              <w:t> </w:t>
            </w:r>
            <w:r>
              <w:rPr>
                <w:rFonts w:ascii="Georgia" w:hAnsi="Georgia"/>
                <w:i/>
                <w:iCs/>
                <w:color w:val="000000"/>
              </w:rPr>
              <w:t>Т</w:t>
            </w:r>
            <w:proofErr w:type="gramEnd"/>
            <w:r>
              <w:rPr>
                <w:rFonts w:ascii="Georgia" w:hAnsi="Georgia"/>
                <w:color w:val="000000"/>
              </w:rPr>
              <w:t> найдем </w:t>
            </w:r>
            <w:r>
              <w:rPr>
                <w:rFonts w:ascii="Georgia" w:hAnsi="Georgia"/>
                <w:i/>
                <w:iCs/>
                <w:color w:val="000000"/>
              </w:rPr>
              <w:t>N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2</w:t>
            </w:r>
            <w:r>
              <w:rPr>
                <w:rFonts w:ascii="Georgia" w:hAnsi="Georgia"/>
                <w:color w:val="000000"/>
              </w:rPr>
              <w:t>.</w:t>
            </w:r>
          </w:p>
          <w:p w:rsidR="00776ED8" w:rsidRDefault="00776ED8" w:rsidP="00BC5920">
            <w:pPr>
              <w:pStyle w:val="a6"/>
              <w:shd w:val="clear" w:color="auto" w:fill="FFFFFF"/>
              <w:spacing w:before="0" w:after="0" w:afterAutospacing="0" w:line="312" w:lineRule="atLeast"/>
              <w:ind w:firstLine="706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i/>
                <w:iCs/>
                <w:color w:val="000000"/>
              </w:rPr>
              <w:t>. </w:t>
            </w:r>
            <w:r>
              <w:rPr>
                <w:rFonts w:ascii="Georgia" w:hAnsi="Georgia"/>
                <w:color w:val="000000"/>
              </w:rPr>
              <w:t>Подставив численные данные</w:t>
            </w:r>
            <w:r>
              <w:rPr>
                <w:rFonts w:ascii="Georgia" w:hAnsi="Georgia"/>
                <w:i/>
                <w:iCs/>
                <w:color w:val="000000"/>
              </w:rPr>
              <w:t> N</w:t>
            </w:r>
            <w:r>
              <w:rPr>
                <w:rFonts w:ascii="Georgia" w:hAnsi="Georgia"/>
                <w:i/>
                <w:iCs/>
                <w:color w:val="000000"/>
                <w:vertAlign w:val="subscript"/>
              </w:rPr>
              <w:t>2</w:t>
            </w:r>
            <w:r>
              <w:rPr>
                <w:rFonts w:ascii="Georgia" w:hAnsi="Georgia"/>
                <w:i/>
                <w:iCs/>
                <w:color w:val="000000"/>
              </w:rPr>
              <w:t>=426Н.</w:t>
            </w:r>
          </w:p>
          <w:p w:rsidR="00776ED8" w:rsidRDefault="00776ED8" w:rsidP="00BC5920">
            <w:pPr>
              <w:rPr>
                <w:i/>
                <w:sz w:val="20"/>
                <w:szCs w:val="20"/>
              </w:rPr>
            </w:pPr>
          </w:p>
          <w:p w:rsidR="00776ED8" w:rsidRPr="00993151" w:rsidRDefault="00776ED8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776ED8" w:rsidTr="00BC5920">
        <w:trPr>
          <w:trHeight w:val="1767"/>
        </w:trPr>
        <w:tc>
          <w:tcPr>
            <w:tcW w:w="2972" w:type="dxa"/>
          </w:tcPr>
          <w:p w:rsidR="00776ED8" w:rsidRPr="002F44E5" w:rsidRDefault="00776ED8" w:rsidP="00BC5920">
            <w:pPr>
              <w:rPr>
                <w:b/>
              </w:rPr>
            </w:pPr>
            <w:r>
              <w:rPr>
                <w:b/>
              </w:rPr>
              <w:lastRenderedPageBreak/>
              <w:t>Обратная связь с учителем</w:t>
            </w:r>
          </w:p>
        </w:tc>
        <w:tc>
          <w:tcPr>
            <w:tcW w:w="7513" w:type="dxa"/>
          </w:tcPr>
          <w:p w:rsidR="00776ED8" w:rsidRPr="00314F0E" w:rsidRDefault="00776ED8" w:rsidP="00BC5920">
            <w:pPr>
              <w:jc w:val="both"/>
            </w:pPr>
            <w:proofErr w:type="spellStart"/>
            <w:r>
              <w:rPr>
                <w:i/>
              </w:rPr>
              <w:t>Выполненые</w:t>
            </w:r>
            <w:proofErr w:type="spellEnd"/>
            <w:r>
              <w:rPr>
                <w:i/>
              </w:rPr>
              <w:t xml:space="preserve"> задания  от</w:t>
            </w:r>
            <w:r w:rsidRPr="0055149C">
              <w:rPr>
                <w:i/>
              </w:rPr>
              <w:t>правл</w:t>
            </w:r>
            <w:r>
              <w:rPr>
                <w:i/>
              </w:rPr>
              <w:t xml:space="preserve">яются </w:t>
            </w:r>
            <w:r w:rsidRPr="0055149C">
              <w:rPr>
                <w:i/>
              </w:rPr>
              <w:t xml:space="preserve"> на проверку учителю </w:t>
            </w:r>
            <w:r w:rsidRPr="00314F0E">
              <w:rPr>
                <w:i/>
              </w:rPr>
              <w:t>посредством системы «</w:t>
            </w:r>
            <w:proofErr w:type="spellStart"/>
            <w:r w:rsidRPr="00314F0E">
              <w:rPr>
                <w:i/>
              </w:rPr>
              <w:t>Кундел</w:t>
            </w:r>
            <w:proofErr w:type="gramStart"/>
            <w:r w:rsidRPr="00314F0E">
              <w:rPr>
                <w:i/>
              </w:rPr>
              <w:t>i</w:t>
            </w:r>
            <w:proofErr w:type="gramEnd"/>
            <w:r w:rsidRPr="00314F0E">
              <w:rPr>
                <w:i/>
              </w:rPr>
              <w:t>к</w:t>
            </w:r>
            <w:proofErr w:type="spellEnd"/>
            <w:r w:rsidRPr="00314F0E">
              <w:rPr>
                <w:i/>
              </w:rPr>
              <w:t>»</w:t>
            </w:r>
            <w:r w:rsidRPr="00314F0E">
              <w:rPr>
                <w:i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i/>
              </w:rPr>
              <w:t xml:space="preserve"> доступного </w:t>
            </w:r>
            <w:proofErr w:type="spellStart"/>
            <w:r w:rsidRPr="00314F0E">
              <w:rPr>
                <w:i/>
              </w:rPr>
              <w:t>мессенджера</w:t>
            </w:r>
            <w:proofErr w:type="spellEnd"/>
            <w:r w:rsidRPr="00314F0E">
              <w:rPr>
                <w:i/>
              </w:rPr>
              <w:t>.</w:t>
            </w:r>
          </w:p>
          <w:p w:rsidR="00776ED8" w:rsidRPr="00EF29F7" w:rsidRDefault="00776ED8" w:rsidP="00BC5920"/>
        </w:tc>
      </w:tr>
    </w:tbl>
    <w:p w:rsidR="00776ED8" w:rsidRDefault="00776ED8" w:rsidP="00776ED8"/>
    <w:p w:rsidR="00776ED8" w:rsidRDefault="00776ED8" w:rsidP="00776ED8"/>
    <w:p w:rsidR="00776ED8" w:rsidRDefault="00776ED8" w:rsidP="00776ED8"/>
    <w:p w:rsidR="00776ED8" w:rsidRDefault="00776ED8" w:rsidP="00776ED8"/>
    <w:p w:rsidR="00391C31" w:rsidRDefault="00391C31">
      <w:bookmarkStart w:id="0" w:name="_GoBack"/>
      <w:bookmarkEnd w:id="0"/>
    </w:p>
    <w:sectPr w:rsidR="00391C31" w:rsidSect="008672B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E0BEC"/>
    <w:multiLevelType w:val="multilevel"/>
    <w:tmpl w:val="217E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A979FF"/>
    <w:multiLevelType w:val="hybridMultilevel"/>
    <w:tmpl w:val="CB3092FA"/>
    <w:lvl w:ilvl="0" w:tplc="9914445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46"/>
    <w:rsid w:val="00391C31"/>
    <w:rsid w:val="00776ED8"/>
    <w:rsid w:val="009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76E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6E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776E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76ED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776ED8"/>
  </w:style>
  <w:style w:type="paragraph" w:styleId="a6">
    <w:name w:val="Normal (Web)"/>
    <w:basedOn w:val="a"/>
    <w:uiPriority w:val="99"/>
    <w:unhideWhenUsed/>
    <w:rsid w:val="00776ED8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776ED8"/>
    <w:rPr>
      <w:color w:val="0000FF"/>
      <w:u w:val="single"/>
    </w:rPr>
  </w:style>
  <w:style w:type="character" w:styleId="a8">
    <w:name w:val="Strong"/>
    <w:basedOn w:val="a0"/>
    <w:uiPriority w:val="22"/>
    <w:qFormat/>
    <w:rsid w:val="00776ED8"/>
    <w:rPr>
      <w:b/>
      <w:bCs/>
    </w:rPr>
  </w:style>
  <w:style w:type="character" w:styleId="a9">
    <w:name w:val="Emphasis"/>
    <w:basedOn w:val="a0"/>
    <w:uiPriority w:val="20"/>
    <w:qFormat/>
    <w:rsid w:val="00776ED8"/>
    <w:rPr>
      <w:i/>
      <w:iCs/>
    </w:rPr>
  </w:style>
  <w:style w:type="character" w:customStyle="1" w:styleId="1">
    <w:name w:val="Заголовок1"/>
    <w:basedOn w:val="a0"/>
    <w:rsid w:val="00776ED8"/>
  </w:style>
  <w:style w:type="character" w:customStyle="1" w:styleId="hgkelc">
    <w:name w:val="hgkelc"/>
    <w:basedOn w:val="a0"/>
    <w:rsid w:val="00776ED8"/>
  </w:style>
  <w:style w:type="character" w:styleId="HTML">
    <w:name w:val="HTML Cite"/>
    <w:basedOn w:val="a0"/>
    <w:uiPriority w:val="99"/>
    <w:semiHidden/>
    <w:unhideWhenUsed/>
    <w:rsid w:val="00776ED8"/>
    <w:rPr>
      <w:i/>
      <w:iCs/>
    </w:rPr>
  </w:style>
  <w:style w:type="character" w:customStyle="1" w:styleId="eipwbe">
    <w:name w:val="eipwbe"/>
    <w:basedOn w:val="a0"/>
    <w:rsid w:val="00776ED8"/>
  </w:style>
  <w:style w:type="paragraph" w:styleId="aa">
    <w:name w:val="List Paragraph"/>
    <w:basedOn w:val="a"/>
    <w:uiPriority w:val="34"/>
    <w:qFormat/>
    <w:rsid w:val="00776E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76ED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E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76E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6E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776E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76ED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776ED8"/>
  </w:style>
  <w:style w:type="paragraph" w:styleId="a6">
    <w:name w:val="Normal (Web)"/>
    <w:basedOn w:val="a"/>
    <w:uiPriority w:val="99"/>
    <w:unhideWhenUsed/>
    <w:rsid w:val="00776ED8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776ED8"/>
    <w:rPr>
      <w:color w:val="0000FF"/>
      <w:u w:val="single"/>
    </w:rPr>
  </w:style>
  <w:style w:type="character" w:styleId="a8">
    <w:name w:val="Strong"/>
    <w:basedOn w:val="a0"/>
    <w:uiPriority w:val="22"/>
    <w:qFormat/>
    <w:rsid w:val="00776ED8"/>
    <w:rPr>
      <w:b/>
      <w:bCs/>
    </w:rPr>
  </w:style>
  <w:style w:type="character" w:styleId="a9">
    <w:name w:val="Emphasis"/>
    <w:basedOn w:val="a0"/>
    <w:uiPriority w:val="20"/>
    <w:qFormat/>
    <w:rsid w:val="00776ED8"/>
    <w:rPr>
      <w:i/>
      <w:iCs/>
    </w:rPr>
  </w:style>
  <w:style w:type="character" w:customStyle="1" w:styleId="1">
    <w:name w:val="Заголовок1"/>
    <w:basedOn w:val="a0"/>
    <w:rsid w:val="00776ED8"/>
  </w:style>
  <w:style w:type="character" w:customStyle="1" w:styleId="hgkelc">
    <w:name w:val="hgkelc"/>
    <w:basedOn w:val="a0"/>
    <w:rsid w:val="00776ED8"/>
  </w:style>
  <w:style w:type="character" w:styleId="HTML">
    <w:name w:val="HTML Cite"/>
    <w:basedOn w:val="a0"/>
    <w:uiPriority w:val="99"/>
    <w:semiHidden/>
    <w:unhideWhenUsed/>
    <w:rsid w:val="00776ED8"/>
    <w:rPr>
      <w:i/>
      <w:iCs/>
    </w:rPr>
  </w:style>
  <w:style w:type="character" w:customStyle="1" w:styleId="eipwbe">
    <w:name w:val="eipwbe"/>
    <w:basedOn w:val="a0"/>
    <w:rsid w:val="00776ED8"/>
  </w:style>
  <w:style w:type="paragraph" w:styleId="aa">
    <w:name w:val="List Paragraph"/>
    <w:basedOn w:val="a"/>
    <w:uiPriority w:val="34"/>
    <w:qFormat/>
    <w:rsid w:val="00776E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76ED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E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2020-08-03T12:59:00Z</dcterms:created>
  <dcterms:modified xsi:type="dcterms:W3CDTF">2020-08-03T13:00:00Z</dcterms:modified>
</cp:coreProperties>
</file>